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B37B02" w:rsidRPr="00B37B02" w:rsidTr="00B37B02">
        <w:tc>
          <w:tcPr>
            <w:tcW w:w="12300" w:type="dxa"/>
            <w:shd w:val="clear" w:color="auto" w:fill="FFFFFF"/>
            <w:vAlign w:val="center"/>
            <w:hideMark/>
          </w:tcPr>
          <w:tbl>
            <w:tblPr>
              <w:tblW w:w="123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1"/>
              <w:gridCol w:w="6469"/>
            </w:tblGrid>
            <w:tr w:rsidR="00B37B02" w:rsidRPr="00B37B02">
              <w:tc>
                <w:tcPr>
                  <w:tcW w:w="5831" w:type="dxa"/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ind w:left="1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2B07F819" wp14:editId="2BBF01F9">
                            <wp:extent cx="304800" cy="304800"/>
                            <wp:effectExtent l="0" t="0" r="0" b="0"/>
                            <wp:docPr id="1" name="AutoShape 1" descr="Инженер ПТ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334930" id="AutoShape 1" o:spid="_x0000_s1026" alt="Инженер ПТ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pELHDVAgAA1QUAAA4AAAAAAAAAAAAAAAAALgIAAGRycy9lMm9Eb2Mu&#10;eG1sUEsBAi0AFAAGAAgAAAAhAEyg6SzYAAAAAwEAAA8AAAAAAAAAAAAAAAAALwUAAGRycy9kb3du&#10;cmV2LnhtbFBLBQYAAAAABAAEAPMAAAA0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bookmarkStart w:id="0" w:name="_GoBack"/>
                  <w:bookmarkEnd w:id="0"/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Инженер ПТО</w:t>
                  </w:r>
                </w:p>
                <w:p w:rsidR="00B37B02" w:rsidRPr="00B37B02" w:rsidRDefault="00B37B02" w:rsidP="00B37B02">
                  <w:pPr>
                    <w:spacing w:before="150" w:after="0" w:line="240" w:lineRule="auto"/>
                    <w:ind w:left="1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ООО "Строймеханизация"</w:t>
                  </w:r>
                </w:p>
                <w:p w:rsidR="00B37B02" w:rsidRPr="00B37B02" w:rsidRDefault="00B37B02" w:rsidP="00B37B02">
                  <w:pPr>
                    <w:spacing w:before="150" w:after="0" w:line="240" w:lineRule="auto"/>
                    <w:ind w:left="1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www.stm-ural.ru/</w:t>
                  </w:r>
                </w:p>
              </w:tc>
              <w:tc>
                <w:tcPr>
                  <w:tcW w:w="6469" w:type="dxa"/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от 30 000до 35 000 р.</w:t>
                  </w:r>
                </w:p>
                <w:p w:rsidR="00B37B02" w:rsidRPr="00B37B02" w:rsidRDefault="00B37B02" w:rsidP="00B37B02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7B02" w:rsidRPr="00B37B02" w:rsidRDefault="00B37B02" w:rsidP="00B37B02">
            <w:pPr>
              <w:spacing w:after="0" w:line="240" w:lineRule="auto"/>
              <w:ind w:left="-225" w:right="-225"/>
              <w:rPr>
                <w:rFonts w:ascii="Helvetica" w:eastAsia="Times New Roman" w:hAnsi="Helvetica" w:cs="Times New Roman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123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4"/>
              <w:gridCol w:w="5945"/>
              <w:gridCol w:w="2661"/>
            </w:tblGrid>
            <w:tr w:rsidR="00B37B02" w:rsidRPr="00B37B02" w:rsidTr="006240DB">
              <w:trPr>
                <w:trHeight w:val="20"/>
              </w:trPr>
              <w:tc>
                <w:tcPr>
                  <w:tcW w:w="12300" w:type="dxa"/>
                  <w:gridSpan w:val="3"/>
                  <w:shd w:val="clear" w:color="auto" w:fill="FFFFFF"/>
                  <w:tcMar>
                    <w:top w:w="15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7B02" w:rsidRPr="00B37B02" w:rsidTr="00B37B02">
              <w:trPr>
                <w:gridAfter w:val="1"/>
                <w:wAfter w:w="2661" w:type="dxa"/>
              </w:trPr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места работы:</w:t>
                  </w:r>
                </w:p>
              </w:tc>
              <w:tc>
                <w:tcPr>
                  <w:tcW w:w="5945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область, г. Челябинск, Татьяничевой улица</w:t>
                  </w:r>
                </w:p>
              </w:tc>
            </w:tr>
            <w:tr w:rsidR="00B37B02" w:rsidRPr="00B37B02" w:rsidTr="00B37B02">
              <w:trPr>
                <w:gridAfter w:val="1"/>
                <w:wAfter w:w="2661" w:type="dxa"/>
              </w:trPr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Дом:</w:t>
                  </w:r>
                </w:p>
              </w:tc>
              <w:tc>
                <w:tcPr>
                  <w:tcW w:w="5945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12Б</w:t>
                  </w:r>
                </w:p>
              </w:tc>
            </w:tr>
            <w:tr w:rsidR="00B37B02" w:rsidRPr="00B37B02" w:rsidTr="00B37B02">
              <w:trPr>
                <w:gridAfter w:val="1"/>
                <w:wAfter w:w="2661" w:type="dxa"/>
              </w:trPr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 по вакансии:</w:t>
                  </w:r>
                </w:p>
              </w:tc>
              <w:tc>
                <w:tcPr>
                  <w:tcW w:w="5945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Вакансия предусматривает частые командировки в г. Усть-Катав Челябинской области</w:t>
                  </w:r>
                </w:p>
              </w:tc>
            </w:tr>
            <w:tr w:rsidR="00B37B02" w:rsidRPr="00B37B02" w:rsidTr="006240DB">
              <w:trPr>
                <w:gridAfter w:val="1"/>
                <w:wAfter w:w="2661" w:type="dxa"/>
              </w:trPr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5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7B02" w:rsidRPr="00B37B02" w:rsidTr="00B37B02">
              <w:trPr>
                <w:gridAfter w:val="1"/>
                <w:wAfter w:w="2661" w:type="dxa"/>
              </w:trPr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Сфера деятельности:</w:t>
                  </w:r>
                </w:p>
              </w:tc>
              <w:tc>
                <w:tcPr>
                  <w:tcW w:w="5945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Строительство, ремонт, стройматериалы, недвижимость</w:t>
                  </w:r>
                </w:p>
              </w:tc>
            </w:tr>
          </w:tbl>
          <w:p w:rsidR="00B37B02" w:rsidRPr="00B37B02" w:rsidRDefault="00B37B02" w:rsidP="00B37B02">
            <w:pPr>
              <w:spacing w:after="0" w:line="240" w:lineRule="auto"/>
              <w:ind w:left="-225" w:right="-22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B37B02" w:rsidRPr="00B37B02" w:rsidTr="00B37B02">
        <w:tc>
          <w:tcPr>
            <w:tcW w:w="12300" w:type="dxa"/>
            <w:shd w:val="clear" w:color="auto" w:fill="FFFFFF"/>
            <w:vAlign w:val="center"/>
            <w:hideMark/>
          </w:tcPr>
          <w:p w:rsidR="00B37B02" w:rsidRPr="00B37B02" w:rsidRDefault="00B37B02" w:rsidP="00B37B02">
            <w:pPr>
              <w:spacing w:after="0" w:line="240" w:lineRule="auto"/>
              <w:ind w:right="-22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37B02">
              <w:rPr>
                <w:rFonts w:ascii="Helvetica" w:eastAsia="Times New Roman" w:hAnsi="Helvetica" w:cs="Times New Roman"/>
                <w:color w:val="333333"/>
                <w:sz w:val="36"/>
                <w:szCs w:val="36"/>
                <w:lang w:eastAsia="ru-RU"/>
              </w:rPr>
              <w:t>Данные по вакансии</w:t>
            </w:r>
          </w:p>
          <w:tbl>
            <w:tblPr>
              <w:tblW w:w="123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4"/>
              <w:gridCol w:w="8606"/>
            </w:tblGrid>
            <w:tr w:rsidR="00B37B02" w:rsidRPr="00B37B02"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График работы:</w:t>
                  </w:r>
                </w:p>
              </w:tc>
              <w:tc>
                <w:tcPr>
                  <w:tcW w:w="8606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Полный рабочий день</w:t>
                  </w:r>
                </w:p>
              </w:tc>
            </w:tr>
            <w:tr w:rsidR="00B37B02" w:rsidRPr="00B37B02"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занятости:</w:t>
                  </w:r>
                </w:p>
              </w:tc>
              <w:tc>
                <w:tcPr>
                  <w:tcW w:w="8606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 занятость</w:t>
                  </w:r>
                </w:p>
              </w:tc>
            </w:tr>
            <w:tr w:rsidR="00B37B02" w:rsidRPr="00B37B02"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рабочих мест:</w:t>
                  </w:r>
                </w:p>
              </w:tc>
              <w:tc>
                <w:tcPr>
                  <w:tcW w:w="8606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B37B02" w:rsidRPr="00B37B02" w:rsidRDefault="00B37B02" w:rsidP="00B37B02">
            <w:pPr>
              <w:spacing w:after="0" w:line="240" w:lineRule="auto"/>
              <w:ind w:left="-225" w:right="-22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240DB" w:rsidRPr="00B37B02" w:rsidTr="00B37B02">
        <w:tc>
          <w:tcPr>
            <w:tcW w:w="12300" w:type="dxa"/>
            <w:shd w:val="clear" w:color="auto" w:fill="FFFFFF"/>
            <w:vAlign w:val="center"/>
          </w:tcPr>
          <w:p w:rsidR="006240DB" w:rsidRPr="00B37B02" w:rsidRDefault="006240DB" w:rsidP="00B37B02">
            <w:pPr>
              <w:spacing w:after="0" w:line="240" w:lineRule="auto"/>
              <w:ind w:right="-225"/>
              <w:rPr>
                <w:rFonts w:ascii="Helvetica" w:eastAsia="Times New Roman" w:hAnsi="Helvetica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B37B02" w:rsidRPr="00B37B02" w:rsidTr="00B37B02">
        <w:tc>
          <w:tcPr>
            <w:tcW w:w="12300" w:type="dxa"/>
            <w:shd w:val="clear" w:color="auto" w:fill="FFFFFF"/>
            <w:vAlign w:val="center"/>
            <w:hideMark/>
          </w:tcPr>
          <w:p w:rsidR="00B37B02" w:rsidRPr="00B37B02" w:rsidRDefault="00B37B02" w:rsidP="006240DB">
            <w:pPr>
              <w:spacing w:after="0" w:line="240" w:lineRule="auto"/>
              <w:ind w:right="-22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37B02">
              <w:rPr>
                <w:rFonts w:ascii="Helvetica" w:eastAsia="Times New Roman" w:hAnsi="Helvetica" w:cs="Times New Roman"/>
                <w:color w:val="333333"/>
                <w:sz w:val="36"/>
                <w:szCs w:val="36"/>
                <w:lang w:eastAsia="ru-RU"/>
              </w:rPr>
              <w:t>Должностные обязанности</w:t>
            </w:r>
          </w:p>
          <w:tbl>
            <w:tblPr>
              <w:tblW w:w="123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0"/>
            </w:tblGrid>
            <w:tr w:rsidR="00B37B02" w:rsidRPr="00B37B02">
              <w:tc>
                <w:tcPr>
                  <w:tcW w:w="12300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7B02" w:rsidRPr="006240DB" w:rsidRDefault="00B37B02" w:rsidP="006240DB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технических заданий;</w:t>
                  </w:r>
                </w:p>
                <w:p w:rsidR="00B37B02" w:rsidRPr="006240DB" w:rsidRDefault="00B37B02" w:rsidP="006240DB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приложений к договорам;</w:t>
                  </w:r>
                </w:p>
                <w:p w:rsidR="00B37B02" w:rsidRPr="006240DB" w:rsidRDefault="00B37B02" w:rsidP="006240DB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 объемов работ по проектной документации; </w:t>
                  </w:r>
                  <w:r w:rsid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роверка проектной документации;</w:t>
                  </w:r>
                </w:p>
                <w:p w:rsidR="00B37B02" w:rsidRPr="006240DB" w:rsidRDefault="00B37B02" w:rsidP="006240DB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графиков производства работ; анализа; актуализации;</w:t>
                  </w:r>
                </w:p>
                <w:p w:rsidR="00B37B02" w:rsidRPr="006240DB" w:rsidRDefault="00B37B02" w:rsidP="006240DB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Заказчиком </w:t>
                  </w:r>
                  <w:proofErr w:type="gramStart"/>
                  <w:r w:rsidRP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  Подрядчиками</w:t>
                  </w:r>
                  <w:proofErr w:type="gramEnd"/>
                  <w:r w:rsidRP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ведение официальной переписки;</w:t>
                  </w:r>
                </w:p>
                <w:p w:rsidR="00B37B02" w:rsidRDefault="00B37B02" w:rsidP="006240DB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составление, проверка исполнительной документации</w:t>
                  </w:r>
                </w:p>
                <w:p w:rsidR="006240DB" w:rsidRPr="006240DB" w:rsidRDefault="006240DB" w:rsidP="00624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7B02" w:rsidRPr="00B37B02" w:rsidRDefault="00B37B02" w:rsidP="00B37B02">
            <w:pPr>
              <w:spacing w:after="0" w:line="240" w:lineRule="auto"/>
              <w:ind w:left="-225" w:right="-22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B37B02" w:rsidRPr="00B37B02" w:rsidTr="00B37B02">
        <w:tc>
          <w:tcPr>
            <w:tcW w:w="12300" w:type="dxa"/>
            <w:shd w:val="clear" w:color="auto" w:fill="FFFFFF"/>
            <w:vAlign w:val="center"/>
            <w:hideMark/>
          </w:tcPr>
          <w:p w:rsidR="00B37B02" w:rsidRPr="00B37B02" w:rsidRDefault="00B37B02" w:rsidP="006240DB">
            <w:pPr>
              <w:spacing w:after="0" w:line="240" w:lineRule="auto"/>
              <w:ind w:right="-22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37B02">
              <w:rPr>
                <w:rFonts w:ascii="Helvetica" w:eastAsia="Times New Roman" w:hAnsi="Helvetica" w:cs="Times New Roman"/>
                <w:color w:val="333333"/>
                <w:sz w:val="36"/>
                <w:szCs w:val="36"/>
                <w:lang w:eastAsia="ru-RU"/>
              </w:rPr>
              <w:t>Требования к кандидату</w:t>
            </w:r>
          </w:p>
          <w:tbl>
            <w:tblPr>
              <w:tblW w:w="123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4"/>
              <w:gridCol w:w="8606"/>
            </w:tblGrid>
            <w:tr w:rsidR="00B37B02" w:rsidRPr="00B37B02"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работы (лет):</w:t>
                  </w:r>
                </w:p>
              </w:tc>
              <w:tc>
                <w:tcPr>
                  <w:tcW w:w="8606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года</w:t>
                  </w:r>
                </w:p>
              </w:tc>
            </w:tr>
            <w:tr w:rsidR="00B37B02" w:rsidRPr="00B37B02"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Требования:</w:t>
                  </w:r>
                </w:p>
              </w:tc>
              <w:tc>
                <w:tcPr>
                  <w:tcW w:w="8606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6240DB">
                  <w:pPr>
                    <w:spacing w:after="0" w:line="240" w:lineRule="auto"/>
                    <w:ind w:right="23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Знание компьютерных программ: Автокад, MS </w:t>
                  </w:r>
                  <w:proofErr w:type="spellStart"/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Project</w:t>
                  </w:r>
                  <w:proofErr w:type="spellEnd"/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MS </w:t>
                  </w:r>
                  <w:proofErr w:type="spellStart"/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Office</w:t>
                  </w:r>
                  <w:proofErr w:type="spellEnd"/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знание других графических программ приветствуется.</w:t>
                  </w:r>
                </w:p>
                <w:p w:rsidR="00B37B02" w:rsidRPr="00B37B02" w:rsidRDefault="00B37B02" w:rsidP="006240DB">
                  <w:pPr>
                    <w:spacing w:after="0" w:line="240" w:lineRule="auto"/>
                    <w:ind w:right="23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Ответственность, внимательность, оперативность в работе, быстрая обучаемость, работа на результат, стрессоустойчивость, работа в режиме многозадачности, без вредных привычек.</w:t>
                  </w:r>
                </w:p>
              </w:tc>
            </w:tr>
            <w:tr w:rsidR="00B37B02" w:rsidRPr="00B37B02"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Образование:</w:t>
                  </w:r>
                </w:p>
              </w:tc>
              <w:tc>
                <w:tcPr>
                  <w:tcW w:w="8606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</w:tr>
            <w:tr w:rsidR="00B37B02" w:rsidRPr="00B37B02">
              <w:tc>
                <w:tcPr>
                  <w:tcW w:w="3694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Специальность по образованию:</w:t>
                  </w:r>
                </w:p>
              </w:tc>
              <w:tc>
                <w:tcPr>
                  <w:tcW w:w="8606" w:type="dxa"/>
                  <w:tcBorders>
                    <w:bottom w:val="dotted" w:sz="6" w:space="0" w:color="CCCCCC"/>
                  </w:tcBorders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7B02" w:rsidRPr="00B37B02" w:rsidRDefault="00B37B02" w:rsidP="00B37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</w:tr>
          </w:tbl>
          <w:p w:rsidR="00B37B02" w:rsidRPr="00B37B02" w:rsidRDefault="00B37B02" w:rsidP="00B37B02">
            <w:pPr>
              <w:spacing w:after="0" w:line="240" w:lineRule="auto"/>
              <w:ind w:left="-225" w:right="-22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F34BD" w:rsidRDefault="007F34BD"/>
    <w:sectPr w:rsidR="007F34BD" w:rsidSect="00624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02" w:rsidRDefault="00B37B02" w:rsidP="008A5622">
      <w:pPr>
        <w:spacing w:after="0" w:line="240" w:lineRule="auto"/>
      </w:pPr>
      <w:r>
        <w:separator/>
      </w:r>
    </w:p>
  </w:endnote>
  <w:endnote w:type="continuationSeparator" w:id="0">
    <w:p w:rsidR="00B37B02" w:rsidRDefault="00B37B02" w:rsidP="008A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22" w:rsidRDefault="008A56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22" w:rsidRDefault="008A56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22" w:rsidRDefault="008A56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02" w:rsidRDefault="00B37B02" w:rsidP="008A5622">
      <w:pPr>
        <w:spacing w:after="0" w:line="240" w:lineRule="auto"/>
      </w:pPr>
      <w:r>
        <w:separator/>
      </w:r>
    </w:p>
  </w:footnote>
  <w:footnote w:type="continuationSeparator" w:id="0">
    <w:p w:rsidR="00B37B02" w:rsidRDefault="00B37B02" w:rsidP="008A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22" w:rsidRDefault="008A56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22" w:rsidRDefault="008A56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22" w:rsidRDefault="008A56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02CB7"/>
    <w:multiLevelType w:val="hybridMultilevel"/>
    <w:tmpl w:val="3B12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02"/>
    <w:rsid w:val="00081CF9"/>
    <w:rsid w:val="000836A8"/>
    <w:rsid w:val="006240DB"/>
    <w:rsid w:val="007F34BD"/>
    <w:rsid w:val="008A5622"/>
    <w:rsid w:val="00B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622"/>
  </w:style>
  <w:style w:type="paragraph" w:styleId="a5">
    <w:name w:val="footer"/>
    <w:basedOn w:val="a"/>
    <w:link w:val="a6"/>
    <w:uiPriority w:val="99"/>
    <w:unhideWhenUsed/>
    <w:rsid w:val="008A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622"/>
  </w:style>
  <w:style w:type="paragraph" w:styleId="a7">
    <w:name w:val="List Paragraph"/>
    <w:basedOn w:val="a"/>
    <w:uiPriority w:val="34"/>
    <w:qFormat/>
    <w:rsid w:val="0062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2018-04-20T12:25:00Z</dcterms:created>
  <dcterms:modified xsi:type="dcterms:W3CDTF">2018-04-20T12:42:00Z</dcterms:modified>
</cp:coreProperties>
</file>